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129" w:rsidRPr="00992E3C" w:rsidRDefault="00992E3C" w:rsidP="00992E3C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val="kk-KZ"/>
        </w:rPr>
        <w:t>ГККП Детский сад «Достык»</w:t>
      </w:r>
    </w:p>
    <w:p w:rsidR="002B7129" w:rsidRPr="00A3712A" w:rsidRDefault="002B7129" w:rsidP="002B7129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992E3C" w:rsidRDefault="00992E3C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992E3C" w:rsidRDefault="00992E3C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992E3C" w:rsidRDefault="00992E3C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992E3C" w:rsidRDefault="00992E3C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992E3C" w:rsidRDefault="00992E3C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992E3C" w:rsidRDefault="002B7129" w:rsidP="002B7129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тчет </w:t>
      </w:r>
      <w:r w:rsidR="0070205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 проделанной работе </w:t>
      </w:r>
    </w:p>
    <w:p w:rsidR="002B7129" w:rsidRPr="00F0751D" w:rsidRDefault="00702055" w:rsidP="002B7129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в средней </w:t>
      </w:r>
      <w:r w:rsidR="002B712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группе №3 «Сказка</w:t>
      </w:r>
      <w:r w:rsidR="002B7129"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»</w:t>
      </w:r>
    </w:p>
    <w:p w:rsidR="002B7129" w:rsidRPr="00F0751D" w:rsidRDefault="002B7129" w:rsidP="002B7129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 2021 – 2022</w:t>
      </w: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учебный год</w:t>
      </w:r>
    </w:p>
    <w:p w:rsidR="002B7129" w:rsidRPr="00F0751D" w:rsidRDefault="002B7129" w:rsidP="002B7129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</w:t>
      </w:r>
    </w:p>
    <w:p w:rsidR="002B7129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B7129" w:rsidRDefault="002B7129" w:rsidP="00702055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Воспитатели: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Исмагулова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Г.К.</w:t>
      </w:r>
    </w:p>
    <w:p w:rsidR="00702055" w:rsidRPr="00F0751D" w:rsidRDefault="00702055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Байкадамова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Н.А</w:t>
      </w:r>
    </w:p>
    <w:p w:rsidR="002B7129" w:rsidRPr="00F0751D" w:rsidRDefault="002B7129" w:rsidP="002B7129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</w:t>
      </w: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2B712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B7129" w:rsidRDefault="002B7129" w:rsidP="00702055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г. Кокшетау</w:t>
      </w:r>
    </w:p>
    <w:p w:rsidR="00D17A35" w:rsidRPr="0009531E" w:rsidRDefault="00D17A35" w:rsidP="00D17A3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lastRenderedPageBreak/>
        <w:t xml:space="preserve">Отчет о проделанной работе в средней группе за 2021–2022 учебный год 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Списочный состав</w:t>
      </w:r>
      <w:r w:rsidR="00817E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25 детей, 9 девочек, 16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мальчиков. В течение этого года дети развивались согласно возрасту.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Работали по Типовой учебной программе    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Согласно программе перед воспитателями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были поставлены следующие 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-Дальнейшее укрепление здоровья, закаливание и развитие двигательной активности детей</w:t>
      </w:r>
      <w:proofErr w:type="gramStart"/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;</w:t>
      </w:r>
      <w:proofErr w:type="gramEnd"/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-Развитие познавательной активности через обогащение способов познания, опыта деятельности и представлений об окружающем </w:t>
      </w:r>
      <w:r w:rsidR="00817E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мире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-Воспитание самостоятельности на основе освоения разнообразных способов деятельности и развития стремления к самоутверждению и самовыражению;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-Укрепление доброжелательных отношений между детьми и дружеских взаимоотношений в совместных делах.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-Развитие творческих проявлений и воображения в художественной, изобразительной и игровой деятельности.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течение года строго соблюдался режим дня и все санитарно-гигиенические тре</w:t>
      </w:r>
      <w:r w:rsidR="00817E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бования к пребыванию детей в детском саду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 детьми систематически проводилась организованная образовательная деятельность в соответствии с основной общеобразовательн</w:t>
      </w:r>
      <w:r w:rsidR="00992E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 программой, реализуемой в детском саду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утвержденным расписанием образовательной деятельности. Поставленные задачи достигнуты в процессе осуществления разнообразных видов 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деятельности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игровой, коммуникативной, трудовой, познавательно- исследовательской,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продуктивной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музыкально-художественной.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нашей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игровые зоны содержат все необходимое для формирования у детей положительных взаимоотношений, нравственных качеств и привития интереса к игре и новым знаниям. </w:t>
      </w:r>
      <w:proofErr w:type="gramStart"/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имеются такие игровые зоны, 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как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парикмахерская, 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хня, больница, 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уголок по ПДД, </w:t>
      </w:r>
      <w:r w:rsidRPr="0009531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«библиотека»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музыкальный, театральный, спортивный, уголок природы.</w:t>
      </w:r>
      <w:proofErr w:type="gramEnd"/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период с сентября по май обновлялась и пополнялась развивающая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среда в группе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приобрели настольные игры стенды по правилам дорожной безопасности, безопасности дома и на улице, настольные игры по математике, по речевому </w:t>
      </w:r>
      <w:proofErr w:type="spellStart"/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развитию</w:t>
      </w:r>
      <w:proofErr w:type="gramStart"/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,п</w:t>
      </w:r>
      <w:proofErr w:type="gramEnd"/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spellEnd"/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природному миру, папку-передвижку по пожарной безопасности, дидактические игры а так же папки – передвижки с информацией для родителей, раздаточный материал по математическому развитию и речевому развитию. Сделали картотеку дидактических игр по формированию элементарных математических представлений, картотеку  подвижных игр. В течении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учебного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года постоянно обновляли и дополняли материал в игровых уголках.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учебной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зоне по развитию речи имеются красочные иллюстрации по 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темам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9531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«Времена года»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9531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«Овощи и фрукты»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9531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«Дикие и домашние животные»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9531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«Птицы»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сборники стихов и рассказов, дидактические игры, сюжетные картины по обучению рассказыванию и т. д. По изо деятельности имеется всё необходимое для детей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среднего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дошкольного возраста, пособия для нетрадиционного рисования. Все это способствует развитию умственных 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способностей детей, формирует память, внимание, аккуратность, развивает мелкую моторику.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В игровой деятельности детей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среднего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дошкольного возраста появились ролевые взаимодействия. Они указывают на то, что дошкольники начинают отделять себя от принятой роли. В процессе игры роли меняются. Игровые действия начали выполняться не ради них самих, а ради смысла игры. Происходит разделение игровых и реальных взаимодействий детей.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Особенности образовательного процесса ориентированы на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</w:t>
      </w:r>
    </w:p>
    <w:p w:rsidR="00D17A35" w:rsidRPr="0009531E" w:rsidRDefault="00D17A35" w:rsidP="00D17A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основе организации образовательного процесса определен комплексно–тематический принцип с ведущей игровой деятельностью, а решение программных задач осуществляется в разных формах совместной деятельности взрослых и детей, а также в самостоятельной деятельности детей. Проводились закаливающие и профилактические мероприятия на прогулке и в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Ежедневно проводились утренние зарядки, прогулки с подвижными играми. Оценить динамику достижений воспитанников, эффективность и сбалансированность форм и методов </w:t>
      </w:r>
      <w:r w:rsidRPr="000953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работы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позволяет мониторинг достижения детьми планируемых итоговых результатов освоения основной общеобразователь</w:t>
      </w:r>
      <w:r w:rsidR="002402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ной программы, реализуемой </w:t>
      </w:r>
      <w:proofErr w:type="gramStart"/>
      <w:r w:rsidR="002402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="002402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</w:t>
      </w:r>
      <w:r w:rsidRPr="000953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В свою очередь родители охотно шли на контакт и старались участвовать во всех совместных мероприятиях </w:t>
      </w:r>
      <w:r w:rsidR="002402BE">
        <w:rPr>
          <w:rStyle w:val="a4"/>
          <w:color w:val="111111"/>
          <w:sz w:val="28"/>
          <w:szCs w:val="28"/>
          <w:bdr w:val="none" w:sz="0" w:space="0" w:color="auto" w:frame="1"/>
        </w:rPr>
        <w:t>группы и детского сада</w:t>
      </w:r>
      <w:r w:rsidRPr="0009531E">
        <w:rPr>
          <w:color w:val="111111"/>
          <w:sz w:val="28"/>
          <w:szCs w:val="28"/>
        </w:rPr>
        <w:t>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Основной формой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работы</w:t>
      </w:r>
      <w:r w:rsidRPr="0009531E">
        <w:rPr>
          <w:color w:val="111111"/>
          <w:sz w:val="28"/>
          <w:szCs w:val="28"/>
        </w:rPr>
        <w:t> с родителями является родительское собрание </w:t>
      </w:r>
      <w:r w:rsidRPr="0009531E">
        <w:rPr>
          <w:i/>
          <w:iCs/>
          <w:color w:val="111111"/>
          <w:sz w:val="28"/>
          <w:szCs w:val="28"/>
          <w:bdr w:val="none" w:sz="0" w:space="0" w:color="auto" w:frame="1"/>
        </w:rPr>
        <w:t>(было проведено 4 родительских собрания)</w:t>
      </w:r>
      <w:r w:rsidRPr="0009531E">
        <w:rPr>
          <w:color w:val="111111"/>
          <w:sz w:val="28"/>
          <w:szCs w:val="28"/>
        </w:rPr>
        <w:t>. Родители посещали утренники в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группе</w:t>
      </w:r>
      <w:r w:rsidRPr="0009531E">
        <w:rPr>
          <w:color w:val="111111"/>
          <w:sz w:val="28"/>
          <w:szCs w:val="28"/>
        </w:rPr>
        <w:t>: “ Праздник Осени”, “Новогодний утренник”, </w:t>
      </w:r>
      <w:r w:rsidRPr="0009531E">
        <w:rPr>
          <w:i/>
          <w:iCs/>
          <w:color w:val="111111"/>
          <w:sz w:val="28"/>
          <w:szCs w:val="28"/>
          <w:bdr w:val="none" w:sz="0" w:space="0" w:color="auto" w:frame="1"/>
        </w:rPr>
        <w:t>«8-е Марта»</w:t>
      </w:r>
      <w:r w:rsidRPr="0009531E">
        <w:rPr>
          <w:color w:val="111111"/>
          <w:sz w:val="28"/>
          <w:szCs w:val="28"/>
        </w:rPr>
        <w:t>, </w:t>
      </w:r>
      <w:r w:rsidRPr="0009531E">
        <w:rPr>
          <w:i/>
          <w:iCs/>
          <w:color w:val="111111"/>
          <w:sz w:val="28"/>
          <w:szCs w:val="28"/>
          <w:bdr w:val="none" w:sz="0" w:space="0" w:color="auto" w:frame="1"/>
        </w:rPr>
        <w:t>«Весн</w:t>
      </w:r>
      <w:proofErr w:type="gramStart"/>
      <w:r w:rsidRPr="0009531E">
        <w:rPr>
          <w:i/>
          <w:iCs/>
          <w:color w:val="111111"/>
          <w:sz w:val="28"/>
          <w:szCs w:val="28"/>
          <w:bdr w:val="none" w:sz="0" w:space="0" w:color="auto" w:frame="1"/>
        </w:rPr>
        <w:t>а-</w:t>
      </w:r>
      <w:proofErr w:type="gramEnd"/>
      <w:r w:rsidRPr="0009531E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красна»</w:t>
      </w:r>
      <w:r w:rsidRPr="0009531E">
        <w:rPr>
          <w:color w:val="111111"/>
          <w:sz w:val="28"/>
          <w:szCs w:val="28"/>
        </w:rPr>
        <w:t> .</w:t>
      </w:r>
      <w:r>
        <w:rPr>
          <w:color w:val="111111"/>
          <w:sz w:val="28"/>
          <w:szCs w:val="28"/>
        </w:rPr>
        <w:t xml:space="preserve"> </w:t>
      </w:r>
      <w:r w:rsidRPr="0009531E">
        <w:rPr>
          <w:color w:val="111111"/>
          <w:sz w:val="28"/>
          <w:szCs w:val="28"/>
        </w:rPr>
        <w:t>Родители активно участвовали в изготовлении поделок со своими детьми, так-же во всех конкурсах проводимых в детском саду и города.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Анализируя программу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группы</w:t>
      </w:r>
      <w:r w:rsidRPr="0009531E">
        <w:rPr>
          <w:color w:val="111111"/>
          <w:sz w:val="28"/>
          <w:szCs w:val="28"/>
        </w:rPr>
        <w:t>, размышляя о том каким должен быть дидактический и игровой материал, мы постарались создать для детей предметно-развивающую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среду </w:t>
      </w:r>
      <w:r w:rsidRPr="0009531E">
        <w:rPr>
          <w:color w:val="111111"/>
          <w:sz w:val="28"/>
          <w:szCs w:val="28"/>
        </w:rPr>
        <w:t>с учетом их возрастных особенностей. Обновили и дополнили игровые </w:t>
      </w:r>
      <w:r w:rsidRPr="0009531E">
        <w:rPr>
          <w:color w:val="111111"/>
          <w:sz w:val="28"/>
          <w:szCs w:val="28"/>
          <w:u w:val="single"/>
          <w:bdr w:val="none" w:sz="0" w:space="0" w:color="auto" w:frame="1"/>
        </w:rPr>
        <w:t>уголки</w:t>
      </w:r>
      <w:r w:rsidRPr="0009531E">
        <w:rPr>
          <w:color w:val="111111"/>
          <w:sz w:val="28"/>
          <w:szCs w:val="28"/>
        </w:rPr>
        <w:t>: "</w:t>
      </w:r>
      <w:proofErr w:type="spellStart"/>
      <w:r w:rsidRPr="0009531E">
        <w:rPr>
          <w:color w:val="111111"/>
          <w:sz w:val="28"/>
          <w:szCs w:val="28"/>
        </w:rPr>
        <w:t>Изодеятельность</w:t>
      </w:r>
      <w:proofErr w:type="spellEnd"/>
      <w:r w:rsidRPr="0009531E">
        <w:rPr>
          <w:color w:val="111111"/>
          <w:sz w:val="28"/>
          <w:szCs w:val="28"/>
        </w:rPr>
        <w:t>", "Библиотека", "Больница", "Магазин",</w:t>
      </w:r>
      <w:r w:rsidR="002402BE">
        <w:rPr>
          <w:color w:val="111111"/>
          <w:sz w:val="28"/>
          <w:szCs w:val="28"/>
        </w:rPr>
        <w:t xml:space="preserve"> </w:t>
      </w:r>
      <w:r w:rsidRPr="0009531E">
        <w:rPr>
          <w:color w:val="111111"/>
          <w:sz w:val="28"/>
          <w:szCs w:val="28"/>
        </w:rPr>
        <w:t>"Парикмахерскую</w:t>
      </w:r>
      <w:r w:rsidR="002402BE">
        <w:rPr>
          <w:color w:val="111111"/>
          <w:sz w:val="28"/>
          <w:szCs w:val="28"/>
        </w:rPr>
        <w:t xml:space="preserve"> </w:t>
      </w:r>
      <w:r w:rsidRPr="0009531E">
        <w:rPr>
          <w:color w:val="111111"/>
          <w:sz w:val="28"/>
          <w:szCs w:val="28"/>
        </w:rPr>
        <w:t xml:space="preserve">Уголок природы". При проведении организованной образовательной деятельности использовались как </w:t>
      </w:r>
      <w:proofErr w:type="gramStart"/>
      <w:r w:rsidRPr="0009531E">
        <w:rPr>
          <w:color w:val="111111"/>
          <w:sz w:val="28"/>
          <w:szCs w:val="28"/>
        </w:rPr>
        <w:t>традиционные</w:t>
      </w:r>
      <w:proofErr w:type="gramEnd"/>
      <w:r w:rsidRPr="0009531E">
        <w:rPr>
          <w:color w:val="111111"/>
          <w:sz w:val="28"/>
          <w:szCs w:val="28"/>
        </w:rPr>
        <w:t xml:space="preserve"> так и нетрадиционные методы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работы</w:t>
      </w:r>
      <w:r w:rsidRPr="0009531E">
        <w:rPr>
          <w:color w:val="111111"/>
          <w:sz w:val="28"/>
          <w:szCs w:val="28"/>
        </w:rPr>
        <w:t>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Забота о здоровье каждого ребенка, благополучие и всесторонние развитие каждого ребенка, создание в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группе</w:t>
      </w:r>
      <w:r w:rsidRPr="0009531E">
        <w:rPr>
          <w:color w:val="111111"/>
          <w:sz w:val="28"/>
          <w:szCs w:val="28"/>
        </w:rPr>
        <w:t xml:space="preserve"> доброжелательного отношения ко всем воспитанникам; максимальное использование разнообразных видов детской деятельности и их интеграции, креативность </w:t>
      </w:r>
      <w:proofErr w:type="spellStart"/>
      <w:r w:rsidRPr="0009531E">
        <w:rPr>
          <w:color w:val="111111"/>
          <w:sz w:val="28"/>
          <w:szCs w:val="28"/>
        </w:rPr>
        <w:t>воспитательно</w:t>
      </w:r>
      <w:proofErr w:type="spellEnd"/>
      <w:r w:rsidRPr="0009531E">
        <w:rPr>
          <w:color w:val="111111"/>
          <w:sz w:val="28"/>
          <w:szCs w:val="28"/>
        </w:rPr>
        <w:t>-образовательного процесса; единство подходов</w:t>
      </w:r>
      <w:r w:rsidR="002402BE">
        <w:rPr>
          <w:color w:val="111111"/>
          <w:sz w:val="28"/>
          <w:szCs w:val="28"/>
        </w:rPr>
        <w:t xml:space="preserve"> воспитания детей в условиях детского сада </w:t>
      </w:r>
      <w:bookmarkStart w:id="0" w:name="_GoBack"/>
      <w:bookmarkEnd w:id="0"/>
      <w:r w:rsidRPr="0009531E">
        <w:rPr>
          <w:color w:val="111111"/>
          <w:sz w:val="28"/>
          <w:szCs w:val="28"/>
        </w:rPr>
        <w:t xml:space="preserve"> и семьи.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При решении этих задач учитывали принцип дошкольной </w:t>
      </w:r>
      <w:r w:rsidRPr="0009531E">
        <w:rPr>
          <w:color w:val="111111"/>
          <w:sz w:val="28"/>
          <w:szCs w:val="28"/>
          <w:u w:val="single"/>
          <w:bdr w:val="none" w:sz="0" w:space="0" w:color="auto" w:frame="1"/>
        </w:rPr>
        <w:t>дидактики</w:t>
      </w:r>
      <w:r w:rsidRPr="0009531E">
        <w:rPr>
          <w:color w:val="111111"/>
          <w:sz w:val="28"/>
          <w:szCs w:val="28"/>
        </w:rPr>
        <w:t>: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lastRenderedPageBreak/>
        <w:t>- принцип взаимосвязи всех направлений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работы</w:t>
      </w:r>
      <w:r w:rsidRPr="0009531E">
        <w:rPr>
          <w:color w:val="111111"/>
          <w:sz w:val="28"/>
          <w:szCs w:val="28"/>
        </w:rPr>
        <w:t> с детьми дошкольного возраста;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- принцип последовательности;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- принцип систематичности;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- принцип повторности;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В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работе</w:t>
      </w:r>
      <w:r w:rsidRPr="0009531E">
        <w:rPr>
          <w:color w:val="111111"/>
          <w:sz w:val="28"/>
          <w:szCs w:val="28"/>
        </w:rPr>
        <w:t> с детьми были использованы различные методы для достижения хороших </w:t>
      </w:r>
      <w:r w:rsidRPr="0009531E">
        <w:rPr>
          <w:color w:val="111111"/>
          <w:sz w:val="28"/>
          <w:szCs w:val="28"/>
          <w:u w:val="single"/>
          <w:bdr w:val="none" w:sz="0" w:space="0" w:color="auto" w:frame="1"/>
        </w:rPr>
        <w:t>результатов</w:t>
      </w:r>
      <w:r w:rsidRPr="0009531E">
        <w:rPr>
          <w:color w:val="111111"/>
          <w:sz w:val="28"/>
          <w:szCs w:val="28"/>
        </w:rPr>
        <w:t>: наблюдение, беседы, сравнение, диагностическое обследование, самоанализ, индивидуальная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работа с детьми</w:t>
      </w:r>
      <w:r w:rsidRPr="0009531E">
        <w:rPr>
          <w:color w:val="111111"/>
          <w:sz w:val="28"/>
          <w:szCs w:val="28"/>
        </w:rPr>
        <w:t>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ВЫВОДЫ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Анализ выполнения требований к содержанию и методам воспитания и обучения, а также анализ усвоения детьми программного материала показывают стабильность и позитивную динамику по всем направлениям развития.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Знания и навыки, полученные на занятиях необходимо систематически закреплять и </w:t>
      </w:r>
      <w:r w:rsidRPr="0009531E">
        <w:rPr>
          <w:rStyle w:val="a4"/>
          <w:color w:val="111111"/>
          <w:sz w:val="28"/>
          <w:szCs w:val="28"/>
          <w:bdr w:val="none" w:sz="0" w:space="0" w:color="auto" w:frame="1"/>
        </w:rPr>
        <w:t>продолжать</w:t>
      </w:r>
      <w:r w:rsidRPr="0009531E">
        <w:rPr>
          <w:color w:val="111111"/>
          <w:sz w:val="28"/>
          <w:szCs w:val="28"/>
        </w:rPr>
        <w:t> применять в разных видах деятельности детей. Использовать дидактические игры, позволяющие закрепить и развивать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соответствующие знания, умения, навыки.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У некоторых детей не сформировалась на должном уровне культура поведения в обществе, в детском саду. Особое внимание нужно уделять вопросам социально-коммуникативного развития, теме формирования эмоциональной сферы детей, развитию творческих способностей.</w:t>
      </w:r>
    </w:p>
    <w:p w:rsidR="00D17A35" w:rsidRPr="0009531E" w:rsidRDefault="00D17A35" w:rsidP="00D17A3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9531E">
        <w:rPr>
          <w:color w:val="111111"/>
          <w:sz w:val="28"/>
          <w:szCs w:val="28"/>
        </w:rPr>
        <w:t>Укрепление здоровья, развитие двигательной и гигиенической культуры детей.</w:t>
      </w:r>
    </w:p>
    <w:p w:rsidR="002D17B7" w:rsidRDefault="002D17B7"/>
    <w:sectPr w:rsidR="002D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070"/>
    <w:rsid w:val="002402BE"/>
    <w:rsid w:val="002B7129"/>
    <w:rsid w:val="002D17B7"/>
    <w:rsid w:val="00702055"/>
    <w:rsid w:val="00817EA7"/>
    <w:rsid w:val="00992E3C"/>
    <w:rsid w:val="00AD3070"/>
    <w:rsid w:val="00D17A35"/>
    <w:rsid w:val="00F8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3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7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7A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2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E3C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3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7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7A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2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E3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8</cp:revision>
  <dcterms:created xsi:type="dcterms:W3CDTF">2024-01-07T09:34:00Z</dcterms:created>
  <dcterms:modified xsi:type="dcterms:W3CDTF">2024-01-30T08:58:00Z</dcterms:modified>
</cp:coreProperties>
</file>