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charts/colors1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649" w:rsidRPr="00451ECD" w:rsidRDefault="00EA262F" w:rsidP="00C162DE">
      <w:pPr>
        <w:tabs>
          <w:tab w:val="left" w:pos="134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580390</wp:posOffset>
            </wp:positionV>
            <wp:extent cx="8957310" cy="5440680"/>
            <wp:effectExtent l="19050" t="0" r="15240" b="762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C162DE">
        <w:tab/>
      </w:r>
      <w:r w:rsidR="00451ECD">
        <w:t xml:space="preserve">                               </w:t>
      </w:r>
      <w:r w:rsidR="00451ECD" w:rsidRPr="00451ECD">
        <w:rPr>
          <w:rFonts w:ascii="Times New Roman" w:hAnsi="Times New Roman" w:cs="Times New Roman"/>
          <w:sz w:val="28"/>
          <w:szCs w:val="28"/>
        </w:rPr>
        <w:t>2</w:t>
      </w:r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 xml:space="preserve">023-2024 </w:t>
      </w:r>
      <w:proofErr w:type="spellStart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>жылының</w:t>
      </w:r>
      <w:proofErr w:type="spellEnd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 xml:space="preserve"> мониторинг </w:t>
      </w:r>
      <w:proofErr w:type="spellStart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>диаграммасы</w:t>
      </w:r>
      <w:proofErr w:type="spellEnd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>. №4 "</w:t>
      </w:r>
      <w:proofErr w:type="spellStart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>Болашақ</w:t>
      </w:r>
      <w:proofErr w:type="spellEnd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="00451ECD" w:rsidRPr="00451ECD">
        <w:rPr>
          <w:rFonts w:ascii="Times New Roman" w:hAnsi="Times New Roman" w:cs="Times New Roman"/>
          <w:color w:val="000000"/>
          <w:sz w:val="28"/>
          <w:szCs w:val="28"/>
        </w:rPr>
        <w:t>Тобы</w:t>
      </w:r>
      <w:proofErr w:type="spellEnd"/>
    </w:p>
    <w:sectPr w:rsidR="00D37649" w:rsidRPr="00451ECD" w:rsidSect="00C162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649" w:rsidRDefault="00D37649" w:rsidP="00C162DE">
      <w:pPr>
        <w:spacing w:after="0" w:line="240" w:lineRule="auto"/>
      </w:pPr>
      <w:r>
        <w:separator/>
      </w:r>
    </w:p>
  </w:endnote>
  <w:endnote w:type="continuationSeparator" w:id="0">
    <w:p w:rsidR="00D37649" w:rsidRDefault="00D37649" w:rsidP="00C1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649" w:rsidRDefault="00D37649" w:rsidP="00C162DE">
      <w:pPr>
        <w:spacing w:after="0" w:line="240" w:lineRule="auto"/>
      </w:pPr>
      <w:r>
        <w:separator/>
      </w:r>
    </w:p>
  </w:footnote>
  <w:footnote w:type="continuationSeparator" w:id="0">
    <w:p w:rsidR="00D37649" w:rsidRDefault="00D37649" w:rsidP="00C16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A262F"/>
    <w:rsid w:val="00425FE5"/>
    <w:rsid w:val="00451ECD"/>
    <w:rsid w:val="00632992"/>
    <w:rsid w:val="0065781F"/>
    <w:rsid w:val="00836EB6"/>
    <w:rsid w:val="00AA7103"/>
    <w:rsid w:val="00C162DE"/>
    <w:rsid w:val="00C24A1A"/>
    <w:rsid w:val="00D37649"/>
    <w:rsid w:val="00EA2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62DE"/>
  </w:style>
  <w:style w:type="paragraph" w:styleId="a7">
    <w:name w:val="footer"/>
    <w:basedOn w:val="a"/>
    <w:link w:val="a8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62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otX val="10"/>
      <c:rotY val="0"/>
      <c:depthPercent val="100"/>
      <c:perspective val="30"/>
    </c:view3D>
    <c:floor>
      <c:spPr>
        <a:solidFill>
          <a:schemeClr val="lt1"/>
        </a:solidFill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pattFill prst="ltDnDiag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solidFill>
                <a:schemeClr val="accent1"/>
              </a:solidFill>
            </a:ln>
            <a:effectLst/>
            <a:sp3d>
              <a:contourClr>
                <a:schemeClr val="accent1"/>
              </a:contourClr>
            </a:sp3d>
          </c:spPr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kk-KZ"/>
                      <a:t>41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6</c:v>
                </c:pt>
                <c:pt idx="2">
                  <c:v>14</c:v>
                </c:pt>
                <c:pt idx="3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85C-454A-BCDB-318E0A013B1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pattFill prst="ltDnDiag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solidFill>
                <a:schemeClr val="accent2"/>
              </a:solidFill>
            </a:ln>
            <a:effectLst/>
            <a:sp3d>
              <a:contourClr>
                <a:schemeClr val="accent2"/>
              </a:contourClr>
            </a:sp3d>
          </c:spPr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kk-KZ"/>
                      <a:t>33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</c:v>
                </c:pt>
                <c:pt idx="1">
                  <c:v>13</c:v>
                </c:pt>
                <c:pt idx="2">
                  <c:v>9</c:v>
                </c:pt>
                <c:pt idx="3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85C-454A-BCDB-318E0A013B1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pattFill prst="ltDnDiag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solidFill>
                <a:schemeClr val="accent3"/>
              </a:solidFill>
            </a:ln>
            <a:effectLst/>
            <a:sp3d>
              <a:contourClr>
                <a:schemeClr val="accent3"/>
              </a:contourClr>
            </a:sp3d>
          </c:spPr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kk-KZ"/>
                      <a:t>26</a:t>
                    </a:r>
                    <a:endParaRPr lang="en-US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11</c:v>
                </c:pt>
                <c:pt idx="1">
                  <c:v>6</c:v>
                </c:pt>
                <c:pt idx="2">
                  <c:v>2</c:v>
                </c:pt>
                <c:pt idx="3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85C-454A-BCDB-318E0A013B10}"/>
            </c:ext>
          </c:extLst>
        </c:ser>
        <c:gapWidth val="160"/>
        <c:gapDepth val="0"/>
        <c:shape val="cylinder"/>
        <c:axId val="72957312"/>
        <c:axId val="72975488"/>
        <c:axId val="0"/>
      </c:bar3DChart>
      <c:catAx>
        <c:axId val="72957312"/>
        <c:scaling>
          <c:orientation val="minMax"/>
        </c:scaling>
        <c:axPos val="b"/>
        <c:numFmt formatCode="General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2975488"/>
        <c:crosses val="autoZero"/>
        <c:auto val="1"/>
        <c:lblAlgn val="ctr"/>
        <c:lblOffset val="100"/>
      </c:catAx>
      <c:valAx>
        <c:axId val="7297548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295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7</cp:revision>
  <cp:lastPrinted>2024-05-01T14:10:00Z</cp:lastPrinted>
  <dcterms:created xsi:type="dcterms:W3CDTF">2024-05-01T14:03:00Z</dcterms:created>
  <dcterms:modified xsi:type="dcterms:W3CDTF">2024-05-13T09:46:00Z</dcterms:modified>
</cp:coreProperties>
</file>