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09" w:rsidRPr="00414B54" w:rsidRDefault="00501309" w:rsidP="0050130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14B54">
        <w:rPr>
          <w:rFonts w:ascii="Times New Roman" w:hAnsi="Times New Roman" w:cs="Times New Roman"/>
          <w:sz w:val="28"/>
          <w:szCs w:val="28"/>
        </w:rPr>
        <w:t>«</w:t>
      </w:r>
      <w:r w:rsidRPr="00414B54"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 w:rsidRPr="00414B54">
        <w:rPr>
          <w:rFonts w:ascii="Times New Roman" w:hAnsi="Times New Roman" w:cs="Times New Roman"/>
          <w:sz w:val="28"/>
          <w:szCs w:val="28"/>
        </w:rPr>
        <w:t>»</w:t>
      </w:r>
      <w:r w:rsidRPr="00414B54"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:rsidR="00501309" w:rsidRDefault="00501309" w:rsidP="00501309">
      <w:pPr>
        <w:rPr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Pr="00414B54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14B54">
        <w:rPr>
          <w:rFonts w:ascii="Times New Roman" w:hAnsi="Times New Roman" w:cs="Times New Roman"/>
          <w:sz w:val="28"/>
          <w:szCs w:val="28"/>
          <w:lang w:val="kk-KZ"/>
        </w:rPr>
        <w:t>Мониторинг нәтижелері туралы</w:t>
      </w: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14B54">
        <w:rPr>
          <w:rFonts w:ascii="Times New Roman" w:hAnsi="Times New Roman" w:cs="Times New Roman"/>
          <w:sz w:val="28"/>
          <w:szCs w:val="28"/>
          <w:lang w:val="kk-KZ"/>
        </w:rPr>
        <w:t>аналитикалық есеп 2023-2024 оқу жылы</w:t>
      </w: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№2 «</w:t>
      </w:r>
      <w:r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Тәрбиешілер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Айткожина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Жумажанова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</w:t>
      </w: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1309" w:rsidRDefault="00501309" w:rsidP="005013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01309" w:rsidRDefault="00501309" w:rsidP="005013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өкшетау 2024ж</w:t>
      </w:r>
    </w:p>
    <w:p w:rsidR="00501309" w:rsidRPr="00501309" w:rsidRDefault="00501309" w:rsidP="005013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130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Мониторинг нәтижелері туралы</w:t>
      </w:r>
    </w:p>
    <w:p w:rsidR="00501309" w:rsidRPr="00501309" w:rsidRDefault="00501309" w:rsidP="005013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1309">
        <w:rPr>
          <w:rFonts w:ascii="Times New Roman" w:hAnsi="Times New Roman" w:cs="Times New Roman"/>
          <w:b/>
          <w:sz w:val="28"/>
          <w:szCs w:val="28"/>
          <w:lang w:val="kk-KZ"/>
        </w:rPr>
        <w:t>аналитикалық есеп 2023-2024 оқу жылы</w:t>
      </w:r>
    </w:p>
    <w:p w:rsidR="00985C97" w:rsidRPr="00985C97" w:rsidRDefault="00985C97" w:rsidP="00985C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Ересек топ – 24 бала.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Коммуникативті дағдыларды дамыту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: жоғары деңгейде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 баламен, 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>23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% құрайды.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Төменгі деңгеймен 4 бала, бұл 14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%.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Сөздер мен сөз тіркестерін әркім дұрыс, анық айта алмайды, белгілі бір дыбысқа сөздерді ауызша таңдап алуды білмейді, сөйлемнің әр түрін (жай және кү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рделі), 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Әркім сандарды ретімен атамайды, оларды зат есімдермен, жекеше және көпше түрде байланыстыруды білмейді,</w:t>
      </w:r>
    </w:p>
    <w:p w:rsidR="00985C97" w:rsidRPr="00985C97" w:rsidRDefault="00463B71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Барлық  балалар  </w:t>
      </w:r>
      <w:r w:rsidR="00985C97"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 тілінде сөздерді айта алмайды,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985C97"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 тіліне тән дыбыстарды дұрыс 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айта алмайды</w:t>
      </w:r>
      <w:r w:rsidR="00985C97"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Ұсыныстар: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Коммуникативті дағдыларды дамыту жұмыстары жүргізіледі.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Танымдық және интеллектуалды дағдыларды дамыту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>: 4 бала жоғары деңгейде, 18% құрайды. Төменгі деңгеймен 5 бала, бұл 25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%.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Теңдік пен теңсіздік туралы түсініктері жоқ, кейбір балалар түсінбейді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күннің бөліктері туралы түсінік бар, бірақ мүмкін емес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қарапайым себеп-салдар байланысын орната алмайды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сын есімдерді сөйлеуде қолдану, салыстыру нәтижелерін ата.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Ұсыныстар: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Математикалық ұғымдар бойынша жұмыс жүргізіліп, сын есімдерді сөйлеуде қолдануды үйретеді.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Шығармашылық қабілеттерін дамыту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, зерттеу іс-әр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>екеті жоғары деңгейде 8 бала, 38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% құрайды.3 баланың төмен деңгейімен, бұл 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 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% құрайды.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Қазақ ою-өрнек элементтерін балалардың барлығы бірдей сала бермейді, оларды қағаз бетіне дұрыс таратпайды, әр заттың өзіне тән белгілерін, бір-бірімен байланысын сызуды білмейді, кез келген адамның қолынан келе бермейді.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затты бірнеше бөліктен мүсіндеуді, олардың орналасуын ескере отырып, пропорцияларды сақтауды, бөлшектерді байланыстыруды білмейді.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ертегілер мен қоршаған өмір тақырыптарында сюжеттік композициялар жасау;қайшыны әркім дұрыс ұстай бермейді және дұрыс пайдалана бермейді;кейбіреулері қалай екенін білмейді.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бұрыштарды бүктеу арқылы шаршыдан дөңгелек пішіндерді және тіктөртбұрыштан сопақ пішіндерді қиып алу; барлық үлгілерді қағаздан жасай алмайды.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Ұсыныстар: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Шығармашылық қабілеттерін дамыту жұмыстары жүргізіледі.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Әлеуметтік-эмоционалды дағдыларды қалыптастыру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4% құрайтын 5 бала жоғары деңгейде. 6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63B71">
        <w:rPr>
          <w:rFonts w:ascii="Times New Roman" w:eastAsia="Calibri" w:hAnsi="Times New Roman" w:cs="Times New Roman"/>
          <w:sz w:val="28"/>
          <w:szCs w:val="28"/>
          <w:lang w:val="kk-KZ"/>
        </w:rPr>
        <w:t>баланың төмен деңгейімен, бұл 4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% құрайды.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Олар бастаған ісін аяқтайды, табиғат құбылыстарын атауды және ажыратуды бәрі бірдей біле бермейді. 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Ұсыныстар:</w:t>
      </w:r>
      <w:r w:rsidRPr="00985C97">
        <w:rPr>
          <w:rFonts w:ascii="Times New Roman" w:eastAsia="Calibri" w:hAnsi="Times New Roman" w:cs="Times New Roman"/>
          <w:sz w:val="28"/>
          <w:szCs w:val="28"/>
          <w:lang w:val="kk-KZ"/>
        </w:rPr>
        <w:t>Әлеуметтік дағдыларды дамыту, әскерлер туралы түсініктерін қалыптастыру, жұмысты аяқтауды үйрету, табиғат құбылыстарын атауға, ажыратуға үйрету жұмыстары жүргізіледі.</w:t>
      </w: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85C97" w:rsidRPr="00985C97" w:rsidRDefault="00985C97" w:rsidP="00985C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85C97" w:rsidRPr="00985C97" w:rsidRDefault="00463B71" w:rsidP="00985C9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Жалпы </w:t>
      </w:r>
      <w:r w:rsidR="00985C97" w:rsidRPr="00985C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мониторинг нәтижелері:</w:t>
      </w:r>
    </w:p>
    <w:p w:rsidR="00463B71" w:rsidRPr="00463B71" w:rsidRDefault="00985C97" w:rsidP="00463B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 w:rsidRPr="00985C9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 </w:t>
      </w:r>
    </w:p>
    <w:tbl>
      <w:tblPr>
        <w:tblW w:w="5300" w:type="dxa"/>
        <w:tblInd w:w="93" w:type="dxa"/>
        <w:tblLook w:val="04A0" w:firstRow="1" w:lastRow="0" w:firstColumn="1" w:lastColumn="0" w:noHBand="0" w:noVBand="1"/>
      </w:tblPr>
      <w:tblGrid>
        <w:gridCol w:w="3380"/>
        <w:gridCol w:w="960"/>
        <w:gridCol w:w="960"/>
      </w:tblGrid>
      <w:tr w:rsidR="00463B71" w:rsidRPr="00463B71" w:rsidTr="00463B71">
        <w:trPr>
          <w:trHeight w:val="315"/>
        </w:trPr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proofErr w:type="spellStart"/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21</w:t>
            </w:r>
          </w:p>
        </w:tc>
      </w:tr>
      <w:tr w:rsidR="00463B71" w:rsidRPr="00463B71" w:rsidTr="00463B71">
        <w:trPr>
          <w:trHeight w:val="315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proofErr w:type="spellStart"/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58</w:t>
            </w:r>
          </w:p>
        </w:tc>
      </w:tr>
      <w:tr w:rsidR="00463B71" w:rsidRPr="00463B71" w:rsidTr="00463B71">
        <w:trPr>
          <w:trHeight w:val="315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proofErr w:type="spellStart"/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21</w:t>
            </w:r>
          </w:p>
        </w:tc>
      </w:tr>
      <w:tr w:rsidR="00463B71" w:rsidRPr="00463B71" w:rsidTr="00463B71">
        <w:trPr>
          <w:trHeight w:val="315"/>
        </w:trPr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3B71" w:rsidRPr="00463B71" w:rsidRDefault="00463B71" w:rsidP="00463B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</w:pPr>
            <w:r w:rsidRPr="00463B71">
              <w:rPr>
                <w:rFonts w:ascii="Calibri" w:eastAsia="Times New Roman" w:hAnsi="Calibri" w:cs="Calibri"/>
                <w:b/>
                <w:color w:val="000000"/>
                <w:u w:val="single"/>
                <w:lang w:eastAsia="ru-RU"/>
              </w:rPr>
              <w:t>100</w:t>
            </w:r>
          </w:p>
        </w:tc>
      </w:tr>
    </w:tbl>
    <w:p w:rsidR="00985C97" w:rsidRPr="00985C97" w:rsidRDefault="00985C97" w:rsidP="00463B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</w:p>
    <w:p w:rsidR="006168D3" w:rsidRDefault="006168D3"/>
    <w:sectPr w:rsidR="006168D3" w:rsidSect="00B30CB2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41E"/>
    <w:rsid w:val="00067ED9"/>
    <w:rsid w:val="000D741E"/>
    <w:rsid w:val="00463B71"/>
    <w:rsid w:val="00501309"/>
    <w:rsid w:val="006168D3"/>
    <w:rsid w:val="00985C97"/>
    <w:rsid w:val="00B6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2024-05-04T11:19:00Z</dcterms:created>
  <dcterms:modified xsi:type="dcterms:W3CDTF">2024-05-14T15:40:00Z</dcterms:modified>
</cp:coreProperties>
</file>