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FB5" w:rsidRDefault="009A7FB5" w:rsidP="000E277B">
      <w:pPr>
        <w:spacing w:before="75" w:after="75" w:line="432" w:lineRule="atLeast"/>
        <w:ind w:left="150" w:right="15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7FB5" w:rsidRPr="00FA3639" w:rsidRDefault="009A7FB5" w:rsidP="009A7FB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Детский сад </w:t>
      </w:r>
      <w:proofErr w:type="gramStart"/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« </w:t>
      </w:r>
      <w:proofErr w:type="spellStart"/>
      <w:r w:rsidRPr="00FA3639">
        <w:rPr>
          <w:rFonts w:ascii="Times New Roman" w:eastAsia="Calibri" w:hAnsi="Times New Roman" w:cs="Times New Roman"/>
          <w:sz w:val="28"/>
          <w:szCs w:val="28"/>
        </w:rPr>
        <w:t>Достык</w:t>
      </w:r>
      <w:proofErr w:type="spellEnd"/>
      <w:proofErr w:type="gramEnd"/>
      <w:r w:rsidRPr="00FA363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A7FB5" w:rsidRPr="00FA3639" w:rsidRDefault="009A7FB5" w:rsidP="009A7FB5">
      <w:pPr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A7FB5" w:rsidRPr="00FA3639" w:rsidRDefault="009A7FB5" w:rsidP="009A7FB5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A7FB5" w:rsidRPr="00FA3639" w:rsidRDefault="009A7FB5" w:rsidP="009A7FB5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A36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ИТОГОВЫЙ  ОТЧЕТ</w:t>
      </w:r>
      <w:proofErr w:type="gramEnd"/>
    </w:p>
    <w:p w:rsidR="009A7FB5" w:rsidRPr="00FA3639" w:rsidRDefault="009A7FB5" w:rsidP="009A7FB5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A36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 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ЧС</w:t>
      </w:r>
      <w:r w:rsidRPr="00FA36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9A7FB5" w:rsidRPr="00FA3639" w:rsidRDefault="009A7FB5" w:rsidP="009A7FB5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2023-2024 год</w:t>
      </w:r>
    </w:p>
    <w:p w:rsidR="009A7FB5" w:rsidRPr="00FA3639" w:rsidRDefault="009A7FB5" w:rsidP="009A7FB5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В старшей группе №8</w:t>
      </w:r>
    </w:p>
    <w:p w:rsidR="009A7FB5" w:rsidRPr="00FA3639" w:rsidRDefault="009A7FB5" w:rsidP="009A7FB5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 «Солнышко»</w:t>
      </w:r>
      <w:bookmarkStart w:id="0" w:name="_GoBack"/>
      <w:bookmarkEnd w:id="0"/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Default="009A7FB5" w:rsidP="009A7F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Воспитатели: </w:t>
      </w:r>
    </w:p>
    <w:p w:rsidR="009A7FB5" w:rsidRPr="00FA3639" w:rsidRDefault="009A7FB5" w:rsidP="009A7F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Вербицкая А.В</w:t>
      </w:r>
    </w:p>
    <w:p w:rsidR="009A7FB5" w:rsidRPr="00FA3639" w:rsidRDefault="009A7FB5" w:rsidP="009A7F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A3639">
        <w:rPr>
          <w:rFonts w:ascii="Times New Roman" w:eastAsia="Calibri" w:hAnsi="Times New Roman" w:cs="Times New Roman"/>
          <w:sz w:val="28"/>
          <w:szCs w:val="28"/>
        </w:rPr>
        <w:t>Шаймерденова</w:t>
      </w:r>
      <w:proofErr w:type="spellEnd"/>
      <w:r w:rsidRPr="00FA3639">
        <w:rPr>
          <w:rFonts w:ascii="Times New Roman" w:eastAsia="Calibri" w:hAnsi="Times New Roman" w:cs="Times New Roman"/>
          <w:sz w:val="28"/>
          <w:szCs w:val="28"/>
        </w:rPr>
        <w:t xml:space="preserve"> М. Е.</w:t>
      </w:r>
    </w:p>
    <w:p w:rsidR="009A7FB5" w:rsidRPr="00FA3639" w:rsidRDefault="009A7FB5" w:rsidP="009A7F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A7FB5" w:rsidRPr="00FA3639" w:rsidRDefault="009A7FB5" w:rsidP="009A7FB5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A7FB5" w:rsidRPr="00FA3639" w:rsidRDefault="009A7FB5" w:rsidP="009A7F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Кокшетау 2024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</w:t>
      </w:r>
    </w:p>
    <w:p w:rsidR="009A7FB5" w:rsidRDefault="009A7FB5" w:rsidP="000E277B">
      <w:pPr>
        <w:spacing w:before="75" w:after="75" w:line="432" w:lineRule="atLeast"/>
        <w:ind w:left="150" w:right="15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277B" w:rsidRPr="000E277B" w:rsidRDefault="000E277B" w:rsidP="000E277B">
      <w:pPr>
        <w:spacing w:before="75" w:after="75" w:line="432" w:lineRule="atLeast"/>
        <w:ind w:left="150" w:right="15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27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 проведении мероприятий по основам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безопасности жизнедеятельности в старшей группе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 Солнышко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E277B" w:rsidRPr="000E277B" w:rsidRDefault="000E277B" w:rsidP="000E277B">
      <w:pPr>
        <w:spacing w:before="195" w:after="195" w:line="368" w:lineRule="atLeast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ознакомления воспитанников с правилами поведения в чрезвычайных ситуациях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воспитатели группы №8 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провели занятия по безопасному поведению детей в различных чрезвычайных ситуациях. Воспитанникам в доступной форме рассказали о том, что такое гражданская оборона, какие чрезвычайные ситуации могут происходить.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Работа с детьми включала разнообразные формы: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Детям была показана презентация: «Правила ОБЖ». Воспитанники рассмотрели, какие чрезвычайные ситуации происходят из-за природных явлений: ветра, воды, снега, солнца, земли, проведено обыгрывание некоторых ситуаций. Педагоги рассказали ребятам о профессии спасателей, оказывающих помощь людям при возникновении ЧС.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 старшими дошкольниками проведена Викторина «Знатоки ОБЖ», где дети показали хорошие знания по личной безопасности. Это поможет воспитанникам оценивать опасные и вредные факторов среды обитания человека, находить способы защиты от них, уметь защищать свою жизнь и здоровье, оказывать само- и взаимопомощь.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Формированию знаний и представлений воспитанников о правилах ОБЖ способствовало: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дидактические игры: «Холодные - горячие предметы», «Огонь наш друг», «Что нужно пожарному для работы», «Правила поведения», «Выбери нужное», «Сложи картинку». «Съедобное – несъедобное», «Как избежать неприятностей?», «Самый ловкий пожарный», «Горит - не горит», «Закончи историю» и многие другие; Сюжетно-ролевые игры: «Пожарные», «Спасатели», «Медицинская помощь», «Школа пешеходных наук».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беседы с детьми: «С огнём не шути», «Действия при возникновении пожара», « Безопасность жизни ребёнка», «Что такое огонь», « На дороге будь внимателен»,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«Знакомство с огнетушителем», «Спички - невелички», «Малышам об огне», «Осторожно незнакомец», «Улица полна неожиданностей», «Один дома», «Опасные ситуации на улице и дома», «Опасные и полезные предметы»;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чтение художественной литературы: «Кошкин дом» С. Маршак, «Как неразлучные друзья дом охраняли», «Как неразлучные друзья в воде не тонули» А. Иванов, "Пожарные собаки Л. Толстой, «Айболит» К. Чуковский, «Чудесные таблетки», «Рассказ о неизвестном герое», Б. Житков «Пожар», 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Чуковский «Путаница», Г. Остер «Вредные привычки», С. Михалков «Дядя Степа» и др.;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рассматривание иллюстраций по теме: «Будь осторожен», отгадывание загадок на тему: «В мире опасных предметов»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моделирование ситуаций: «Я один дома», «Незнакомые люди», «Я заблудился»; «Как вести себя если...»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толкование пословиц и поговорок по безопасности.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уголках родителей были размещены консультации, папки передвижки по правилам дорожного движения, действиям в случае опасности возникновении пожара.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итогам проведенных мероприятий: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Дети получили и усвоили знания о правилах поведения на дороге, о правилах поведения во время пожара и при других чрезвычайных ситуациях, о поведении дома и на улице, научились применять полученные знания в играх, инсценировках, в повседневной жизни.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Пополнили знания о правилах поведения при возникновении террористической угрозы.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Воспитанники научились регулировать своё поведение в соответствии с различными чрезвычайными ситуациями.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Дети получили практические навыки быстрого реагирования в чрезвычайной ситуации</w:t>
      </w:r>
      <w:r w:rsidRPr="000E277B">
        <w:rPr>
          <w:rFonts w:ascii="Arial" w:eastAsia="Times New Roman" w:hAnsi="Arial" w:cs="Arial"/>
          <w:color w:val="103F60"/>
          <w:sz w:val="21"/>
          <w:szCs w:val="21"/>
          <w:lang w:eastAsia="ru-RU"/>
        </w:rPr>
        <w:t>.  </w:t>
      </w:r>
    </w:p>
    <w:p w:rsidR="000E277B" w:rsidRPr="000E277B" w:rsidRDefault="000E277B" w:rsidP="000E277B">
      <w:pPr>
        <w:spacing w:before="195" w:after="195" w:line="368" w:lineRule="atLeast"/>
        <w:jc w:val="center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03F60"/>
          <w:sz w:val="21"/>
          <w:szCs w:val="21"/>
          <w:lang w:eastAsia="ru-RU"/>
        </w:rPr>
        <w:lastRenderedPageBreak/>
        <w:drawing>
          <wp:inline distT="0" distB="0" distL="0" distR="0">
            <wp:extent cx="6096000" cy="4572000"/>
            <wp:effectExtent l="19050" t="0" r="0" b="0"/>
            <wp:docPr id="1" name="Рисунок 1" descr="http://dou-chuna.ru/images/nowosti/002022/02.03.2022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u-chuna.ru/images/nowosti/002022/02.03.2022/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77B" w:rsidRPr="000E277B" w:rsidRDefault="000E277B" w:rsidP="000E277B">
      <w:pPr>
        <w:spacing w:before="195" w:after="195" w:line="368" w:lineRule="atLeast"/>
        <w:jc w:val="center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03F60"/>
          <w:sz w:val="21"/>
          <w:szCs w:val="21"/>
          <w:lang w:eastAsia="ru-RU"/>
        </w:rPr>
        <w:lastRenderedPageBreak/>
        <w:drawing>
          <wp:inline distT="0" distB="0" distL="0" distR="0">
            <wp:extent cx="6096000" cy="4572000"/>
            <wp:effectExtent l="19050" t="0" r="0" b="0"/>
            <wp:docPr id="2" name="Рисунок 2" descr="http://dou-chuna.ru/images/nowosti/002022/02.03.2022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ou-chuna.ru/images/nowosti/002022/02.03.2022/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77B" w:rsidRPr="000E277B" w:rsidRDefault="000E277B" w:rsidP="000E277B">
      <w:pPr>
        <w:spacing w:before="195" w:after="195" w:line="368" w:lineRule="atLeast"/>
        <w:jc w:val="center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03F60"/>
          <w:sz w:val="21"/>
          <w:szCs w:val="21"/>
          <w:lang w:eastAsia="ru-RU"/>
        </w:rPr>
        <w:lastRenderedPageBreak/>
        <w:drawing>
          <wp:inline distT="0" distB="0" distL="0" distR="0">
            <wp:extent cx="6096000" cy="4572000"/>
            <wp:effectExtent l="19050" t="0" r="0" b="0"/>
            <wp:docPr id="3" name="Рисунок 3" descr="http://dou-chuna.ru/images/nowosti/002022/02.03.2022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ou-chuna.ru/images/nowosti/002022/02.03.2022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77B" w:rsidRPr="000E277B" w:rsidRDefault="000E277B" w:rsidP="000E277B">
      <w:pPr>
        <w:spacing w:before="195" w:after="195" w:line="368" w:lineRule="atLeast"/>
        <w:jc w:val="center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03F60"/>
          <w:sz w:val="21"/>
          <w:szCs w:val="21"/>
          <w:lang w:eastAsia="ru-RU"/>
        </w:rPr>
        <w:lastRenderedPageBreak/>
        <w:drawing>
          <wp:inline distT="0" distB="0" distL="0" distR="0">
            <wp:extent cx="6096000" cy="4572000"/>
            <wp:effectExtent l="19050" t="0" r="0" b="0"/>
            <wp:docPr id="4" name="Рисунок 4" descr="http://dou-chuna.ru/images/nowosti/002022/02.03.2022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u-chuna.ru/images/nowosti/002022/02.03.2022/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77B" w:rsidRPr="000E277B" w:rsidRDefault="000E277B" w:rsidP="000E277B">
      <w:pPr>
        <w:spacing w:before="195" w:after="195" w:line="368" w:lineRule="atLeast"/>
        <w:jc w:val="center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03F60"/>
          <w:sz w:val="21"/>
          <w:szCs w:val="21"/>
          <w:lang w:eastAsia="ru-RU"/>
        </w:rPr>
        <w:lastRenderedPageBreak/>
        <w:drawing>
          <wp:inline distT="0" distB="0" distL="0" distR="0">
            <wp:extent cx="6096000" cy="4572000"/>
            <wp:effectExtent l="19050" t="0" r="0" b="0"/>
            <wp:docPr id="5" name="Рисунок 5" descr="http://dou-chuna.ru/images/nowosti/002022/02.03.2022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ou-chuna.ru/images/nowosti/002022/02.03.2022/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B1F" w:rsidRDefault="00DE3B1F"/>
    <w:sectPr w:rsidR="00DE3B1F" w:rsidSect="00DE3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277B"/>
    <w:rsid w:val="000E277B"/>
    <w:rsid w:val="009A7FB5"/>
    <w:rsid w:val="00DE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5179C-5B2D-455C-A342-B430A6BD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B1F"/>
  </w:style>
  <w:style w:type="paragraph" w:styleId="2">
    <w:name w:val="heading 2"/>
    <w:basedOn w:val="a"/>
    <w:link w:val="20"/>
    <w:uiPriority w:val="9"/>
    <w:qFormat/>
    <w:rsid w:val="000E27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27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E2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2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7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2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513</Words>
  <Characters>2930</Characters>
  <Application>Microsoft Office Word</Application>
  <DocSecurity>0</DocSecurity>
  <Lines>24</Lines>
  <Paragraphs>6</Paragraphs>
  <ScaleCrop>false</ScaleCrop>
  <Company>RePack by SPecialiST</Company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</cp:lastModifiedBy>
  <cp:revision>4</cp:revision>
  <dcterms:created xsi:type="dcterms:W3CDTF">2024-05-14T16:21:00Z</dcterms:created>
  <dcterms:modified xsi:type="dcterms:W3CDTF">2024-05-14T15:57:00Z</dcterms:modified>
</cp:coreProperties>
</file>