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 xml:space="preserve">ГККП </w:t>
      </w:r>
      <w:r w:rsidR="00E77739">
        <w:rPr>
          <w:rStyle w:val="c21"/>
          <w:b/>
          <w:bCs/>
          <w:color w:val="000000"/>
          <w:sz w:val="28"/>
          <w:szCs w:val="28"/>
        </w:rPr>
        <w:t>Д</w:t>
      </w:r>
      <w:r>
        <w:rPr>
          <w:rStyle w:val="c21"/>
          <w:b/>
          <w:bCs/>
          <w:color w:val="000000"/>
          <w:sz w:val="28"/>
          <w:szCs w:val="28"/>
        </w:rPr>
        <w:t>етский сад «</w:t>
      </w:r>
      <w:proofErr w:type="spellStart"/>
      <w:r>
        <w:rPr>
          <w:rStyle w:val="c21"/>
          <w:b/>
          <w:bCs/>
          <w:color w:val="000000"/>
          <w:sz w:val="28"/>
          <w:szCs w:val="28"/>
        </w:rPr>
        <w:t>Достык</w:t>
      </w:r>
      <w:proofErr w:type="spellEnd"/>
      <w:r>
        <w:rPr>
          <w:rStyle w:val="c21"/>
          <w:b/>
          <w:bCs/>
          <w:color w:val="000000"/>
          <w:sz w:val="28"/>
          <w:szCs w:val="28"/>
        </w:rPr>
        <w:t>»</w:t>
      </w: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Pr="006E1A2C" w:rsidRDefault="006E1A2C" w:rsidP="006E1A2C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2060"/>
          <w:sz w:val="40"/>
          <w:szCs w:val="40"/>
        </w:rPr>
      </w:pPr>
      <w:r w:rsidRPr="006E1A2C">
        <w:rPr>
          <w:rStyle w:val="c21"/>
          <w:b/>
          <w:bCs/>
          <w:color w:val="002060"/>
          <w:sz w:val="40"/>
          <w:szCs w:val="40"/>
        </w:rPr>
        <w:t>Буклет на тему: «Как подготовить ребенка к школе»</w:t>
      </w:r>
    </w:p>
    <w:p w:rsidR="00E77739" w:rsidRDefault="00E77739" w:rsidP="00E77739">
      <w:pPr>
        <w:pStyle w:val="a3"/>
      </w:pPr>
    </w:p>
    <w:p w:rsidR="006E1A2C" w:rsidRPr="006E1A2C" w:rsidRDefault="00E77739" w:rsidP="006E1A2C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2060"/>
          <w:sz w:val="40"/>
          <w:szCs w:val="40"/>
        </w:rPr>
      </w:pPr>
      <w:r>
        <w:rPr>
          <w:noProof/>
        </w:rPr>
        <w:drawing>
          <wp:inline distT="0" distB="0" distL="0" distR="0">
            <wp:extent cx="3352800" cy="3678382"/>
            <wp:effectExtent l="19050" t="0" r="0" b="0"/>
            <wp:docPr id="3" name="Рисунок 4" descr="C:\Users\Admin\Desktop\images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ages (4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052" cy="36786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E1A2C" w:rsidRPr="006E1A2C" w:rsidRDefault="006E1A2C" w:rsidP="006E1A2C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2060"/>
          <w:sz w:val="40"/>
          <w:szCs w:val="40"/>
        </w:rPr>
      </w:pPr>
    </w:p>
    <w:p w:rsidR="006E1A2C" w:rsidRPr="006E1A2C" w:rsidRDefault="006E1A2C" w:rsidP="006E1A2C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2060"/>
          <w:sz w:val="40"/>
          <w:szCs w:val="40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E77739" w:rsidRPr="00E77739" w:rsidRDefault="00E77739" w:rsidP="00E77739">
      <w:pPr>
        <w:pStyle w:val="a3"/>
        <w:tabs>
          <w:tab w:val="left" w:pos="5804"/>
        </w:tabs>
        <w:rPr>
          <w:sz w:val="28"/>
          <w:szCs w:val="28"/>
        </w:rPr>
      </w:pPr>
      <w:r>
        <w:t xml:space="preserve">                                                                                   </w:t>
      </w:r>
      <w:r w:rsidRPr="00E77739">
        <w:rPr>
          <w:sz w:val="28"/>
          <w:szCs w:val="28"/>
        </w:rPr>
        <w:t xml:space="preserve">Воспитатель: </w:t>
      </w:r>
      <w:proofErr w:type="spellStart"/>
      <w:r w:rsidRPr="00E77739">
        <w:rPr>
          <w:sz w:val="28"/>
          <w:szCs w:val="28"/>
        </w:rPr>
        <w:t>Кабдуллина</w:t>
      </w:r>
      <w:proofErr w:type="spellEnd"/>
      <w:r w:rsidRPr="00E77739">
        <w:rPr>
          <w:sz w:val="28"/>
          <w:szCs w:val="28"/>
        </w:rPr>
        <w:t xml:space="preserve"> Л.Ж</w:t>
      </w:r>
    </w:p>
    <w:p w:rsidR="006E1A2C" w:rsidRDefault="006E1A2C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6E1A2C" w:rsidRDefault="006E1A2C" w:rsidP="00E77739">
      <w:pPr>
        <w:pStyle w:val="c15"/>
        <w:shd w:val="clear" w:color="auto" w:fill="FFFFFF"/>
        <w:spacing w:before="0" w:beforeAutospacing="0" w:after="0" w:afterAutospacing="0"/>
        <w:rPr>
          <w:rStyle w:val="c21"/>
          <w:b/>
          <w:bCs/>
          <w:color w:val="000000"/>
          <w:sz w:val="28"/>
          <w:szCs w:val="28"/>
        </w:rPr>
      </w:pPr>
    </w:p>
    <w:p w:rsidR="00E77739" w:rsidRDefault="00E77739" w:rsidP="00E77739">
      <w:pPr>
        <w:pStyle w:val="c15"/>
        <w:shd w:val="clear" w:color="auto" w:fill="FFFFFF"/>
        <w:spacing w:before="0" w:beforeAutospacing="0" w:after="0" w:afterAutospacing="0"/>
        <w:rPr>
          <w:rStyle w:val="c21"/>
          <w:b/>
          <w:bCs/>
          <w:color w:val="000000"/>
          <w:sz w:val="28"/>
          <w:szCs w:val="28"/>
        </w:rPr>
      </w:pPr>
    </w:p>
    <w:p w:rsidR="00891268" w:rsidRPr="00891268" w:rsidRDefault="00891268" w:rsidP="00E77739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91268">
        <w:rPr>
          <w:rStyle w:val="c21"/>
          <w:b/>
          <w:bCs/>
          <w:color w:val="000000"/>
          <w:sz w:val="28"/>
          <w:szCs w:val="28"/>
        </w:rPr>
        <w:lastRenderedPageBreak/>
        <w:t>«Как подготовить ребенка к школе».</w:t>
      </w:r>
    </w:p>
    <w:p w:rsidR="00891268" w:rsidRDefault="00891268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8"/>
          <w:b/>
          <w:bCs/>
          <w:color w:val="000000"/>
          <w:sz w:val="28"/>
          <w:szCs w:val="28"/>
        </w:rPr>
      </w:pPr>
      <w:r w:rsidRPr="00891268">
        <w:rPr>
          <w:rStyle w:val="c18"/>
          <w:b/>
          <w:bCs/>
          <w:color w:val="000000"/>
          <w:sz w:val="28"/>
          <w:szCs w:val="28"/>
        </w:rPr>
        <w:t>(консультация для родителей)</w:t>
      </w:r>
    </w:p>
    <w:p w:rsidR="00891268" w:rsidRPr="00891268" w:rsidRDefault="00891268" w:rsidP="00891268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</w:p>
    <w:p w:rsidR="00891268" w:rsidRPr="00891268" w:rsidRDefault="00891268" w:rsidP="00891268">
      <w:pPr>
        <w:pStyle w:val="c16"/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                                                                        </w:t>
      </w:r>
      <w:r w:rsidRPr="00891268">
        <w:rPr>
          <w:rStyle w:val="c6"/>
          <w:color w:val="000000"/>
          <w:sz w:val="28"/>
          <w:szCs w:val="28"/>
        </w:rPr>
        <w:t xml:space="preserve">Воспитатель: </w:t>
      </w:r>
      <w:proofErr w:type="spellStart"/>
      <w:r w:rsidRPr="00891268">
        <w:rPr>
          <w:rStyle w:val="c6"/>
          <w:color w:val="000000"/>
          <w:sz w:val="28"/>
          <w:szCs w:val="28"/>
        </w:rPr>
        <w:t>Кабдуллина</w:t>
      </w:r>
      <w:proofErr w:type="spellEnd"/>
      <w:r w:rsidRPr="00891268">
        <w:rPr>
          <w:rStyle w:val="c6"/>
          <w:color w:val="000000"/>
          <w:sz w:val="28"/>
          <w:szCs w:val="28"/>
        </w:rPr>
        <w:t xml:space="preserve"> Л.Ж</w:t>
      </w:r>
    </w:p>
    <w:p w:rsidR="00891268" w:rsidRDefault="00891268" w:rsidP="00891268">
      <w:pPr>
        <w:pStyle w:val="c16"/>
        <w:shd w:val="clear" w:color="auto" w:fill="FFFFFF"/>
        <w:spacing w:before="0" w:beforeAutospacing="0" w:after="0" w:afterAutospacing="0"/>
        <w:jc w:val="right"/>
        <w:rPr>
          <w:rStyle w:val="c6"/>
          <w:color w:val="000000"/>
          <w:sz w:val="28"/>
          <w:szCs w:val="28"/>
        </w:rPr>
      </w:pPr>
      <w:r w:rsidRPr="00891268">
        <w:rPr>
          <w:rStyle w:val="c6"/>
          <w:color w:val="000000"/>
          <w:sz w:val="28"/>
          <w:szCs w:val="28"/>
        </w:rPr>
        <w:t>2024-2025 учебный год</w:t>
      </w:r>
    </w:p>
    <w:p w:rsidR="00891268" w:rsidRPr="00891268" w:rsidRDefault="00891268" w:rsidP="00891268">
      <w:pPr>
        <w:pStyle w:val="c16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8"/>
          <w:szCs w:val="28"/>
        </w:rPr>
      </w:pPr>
    </w:p>
    <w:p w:rsidR="00891268" w:rsidRPr="006E1A2C" w:rsidRDefault="00891268" w:rsidP="00891268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FF0000"/>
          <w:sz w:val="28"/>
          <w:szCs w:val="28"/>
        </w:rPr>
      </w:pPr>
      <w:r w:rsidRPr="006E1A2C">
        <w:rPr>
          <w:rStyle w:val="c0"/>
          <w:b/>
          <w:bCs/>
          <w:color w:val="FF0000"/>
          <w:sz w:val="28"/>
          <w:szCs w:val="28"/>
        </w:rPr>
        <w:t xml:space="preserve">Консультация для родителей </w:t>
      </w:r>
      <w:proofErr w:type="spellStart"/>
      <w:r w:rsidRPr="006E1A2C">
        <w:rPr>
          <w:rStyle w:val="c0"/>
          <w:b/>
          <w:bCs/>
          <w:color w:val="FF0000"/>
          <w:sz w:val="28"/>
          <w:szCs w:val="28"/>
        </w:rPr>
        <w:t>предшкольной</w:t>
      </w:r>
      <w:proofErr w:type="spellEnd"/>
      <w:r w:rsidRPr="006E1A2C">
        <w:rPr>
          <w:rStyle w:val="c0"/>
          <w:b/>
          <w:bCs/>
          <w:color w:val="FF0000"/>
          <w:sz w:val="28"/>
          <w:szCs w:val="28"/>
        </w:rPr>
        <w:t xml:space="preserve">  группы.</w:t>
      </w:r>
    </w:p>
    <w:p w:rsidR="00891268" w:rsidRPr="006E1A2C" w:rsidRDefault="00891268" w:rsidP="00891268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FF0000"/>
          <w:sz w:val="28"/>
          <w:szCs w:val="28"/>
        </w:rPr>
      </w:pPr>
      <w:r w:rsidRPr="006E1A2C">
        <w:rPr>
          <w:rStyle w:val="c0"/>
          <w:b/>
          <w:bCs/>
          <w:color w:val="FF0000"/>
          <w:sz w:val="28"/>
          <w:szCs w:val="28"/>
        </w:rPr>
        <w:t>Как подготовить ребенка к школе.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Подготовка к школе – процесс многоплановый. И следует отметить, что начинать заниматься с детьми следует не только непосредственно перед поступлением в школу, а далеко до этого, с младшего дошкольного возраста. И не только на специальных занятиях, но и в самостоятельной деятельности ребят – в играх, в труде, общении </w:t>
      </w:r>
      <w:proofErr w:type="gramStart"/>
      <w:r>
        <w:rPr>
          <w:rStyle w:val="c4"/>
          <w:color w:val="000000"/>
          <w:sz w:val="28"/>
          <w:szCs w:val="28"/>
        </w:rPr>
        <w:t>со</w:t>
      </w:r>
      <w:proofErr w:type="gramEnd"/>
      <w:r>
        <w:rPr>
          <w:rStyle w:val="c4"/>
          <w:color w:val="000000"/>
          <w:sz w:val="28"/>
          <w:szCs w:val="28"/>
        </w:rPr>
        <w:t xml:space="preserve"> взрослыми и сверстниками.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    В детских садах  дети получают навыки счета, развивается мышление, память, внимание, усидчивость, любознательность, мелкая моторика и другие важные качества. Дети получают понятия нравственности, прививается любовь к труду.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     Готовность к школе подразделяется </w:t>
      </w:r>
      <w:proofErr w:type="gramStart"/>
      <w:r>
        <w:rPr>
          <w:rStyle w:val="c4"/>
          <w:color w:val="000000"/>
          <w:sz w:val="28"/>
          <w:szCs w:val="28"/>
        </w:rPr>
        <w:t>на</w:t>
      </w:r>
      <w:proofErr w:type="gramEnd"/>
      <w:r>
        <w:rPr>
          <w:rStyle w:val="c4"/>
          <w:color w:val="000000"/>
          <w:sz w:val="28"/>
          <w:szCs w:val="28"/>
        </w:rPr>
        <w:t xml:space="preserve"> физиологическую, психологическую и познавательную. Все виды готовности должны гармонично сочетаться в ребенке. Если что-то не развито или развито не в полной мере, то это может послужить проблемам в обучении в школе, общении со сверстниками, усвоении новых знаний и так далее.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Физиологическая готовность ребенка к школе.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Этот аспект означает, что ребенок должен быть готов к обучению в школе физически. То есть состояние его здоровья должно позволять успешно проходить образовательную программу. Физиологическая готовность подразумевает развитие мелкой моторики (пальчиков), координации движения. Ребенок должен знать, в какой руке и как нужно держать ручку. А также ребенок при поступлении в первый класс должен знать, соблюдать и понимать важность соблюдения основных гигиенических норм: правильная поза за столом, осанка и т. п.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 w:rsidRPr="006E1A2C">
        <w:rPr>
          <w:rStyle w:val="c1"/>
          <w:b/>
          <w:bCs/>
          <w:color w:val="FF0000"/>
          <w:sz w:val="28"/>
          <w:szCs w:val="28"/>
        </w:rPr>
        <w:t>Психологическая готовность ребенка к школе.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Психологический аспект,  включает в себя три компонента: интеллектуальная готовность, личностная и социальная, эмоционально-волевая.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1. Интеллектуальная готовность к школе означает: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-к первому классу у ребенка должен быть запас определенных знаний (речь о них пойдет ниже);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он доложен ориентироваться в пространстве, то есть знать, как пройти в школу и обратно, до магазина и так далее;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ребенок должен стремиться к получению новых знаний, то есть он должен быть любознателен;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должны соответствовать возрасту развитие памяти, речи, мышления.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2. Личностная и социальная готовность подразумевает следующее: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lastRenderedPageBreak/>
        <w:t>- ребенок должен быть коммуникабельным, то есть уметь общаться со сверстниками и взрослыми; в общении не должно проявляться агрессии, а при ссоре с другим ребенком должен уметь оценивать и искать выход из проблемной ситуации; ребенок должен понимать и признавать авторитет взрослых;</w:t>
      </w:r>
      <w:proofErr w:type="gramEnd"/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толерантность; это означает, что ребенок должен адекватно реагировать на конструктивные замечания взрослых и сверстников;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нравственное развитие, ребенок должен понимать, что хорошо, а что – плохо;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-ребенок должен принимать поставленную педагогом задачу, внимательно выслушивая, уточняя неясные моменты, а после выполнения он должен адекватно оценивать свою работу, признавать свои ошибки, если таковые имеются.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3. Эмоционально-волевая готовность ребенка к школе предполагает: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понимание ребенком, почему он идет в школу, важность обучения;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наличие интереса к учению и получению новых знаний;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способность ребенка выполнять задание, которое ему не совсем по душе, но этого требует учебная программа;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усидчивость – 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4"/>
          <w:color w:val="FF0000"/>
          <w:sz w:val="28"/>
          <w:szCs w:val="28"/>
        </w:rPr>
        <w:t>• </w:t>
      </w:r>
      <w:r w:rsidRPr="006E1A2C">
        <w:rPr>
          <w:rStyle w:val="c1"/>
          <w:b/>
          <w:bCs/>
          <w:color w:val="FF0000"/>
          <w:sz w:val="28"/>
          <w:szCs w:val="28"/>
        </w:rPr>
        <w:t>Познавательная готовность ребенка к школе.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Данный аспект означает, что будущий первоклассник должен обладать определенным комплексом знаний и умений, который понадобится для успешного обучения в школе. Итак, что должен знать и уметь ребенок в шесть-семь лет?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1) Внимание.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Заниматься каким-либо делом, не отвлекаясь, в течение двадцати-тридцати минут.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Находить сходства и отличия между предметами, картинками.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Уметь выполнять работу по образцу, например, с точностью воспроизводить на своем листе бумаги узор, копировать движения человека и так далее.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Легко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домашнее животное, то он должен хлопнуть в ладоши, если дикое – постучать ногами, если птица – помахать руками.</w:t>
      </w:r>
    </w:p>
    <w:p w:rsidR="00891268" w:rsidRPr="006E1A2C" w:rsidRDefault="006E1A2C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2) Основы математики</w:t>
      </w:r>
      <w:r w:rsidR="00891268" w:rsidRPr="006E1A2C">
        <w:rPr>
          <w:rStyle w:val="c1"/>
          <w:b/>
          <w:bCs/>
          <w:color w:val="FF0000"/>
          <w:sz w:val="28"/>
          <w:szCs w:val="28"/>
        </w:rPr>
        <w:t>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Цифры от 0 до 10.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Прямой счет от 1 до 10 и обратный счет от 10 до 1.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Арифметические знаки</w:t>
      </w:r>
      <w:proofErr w:type="gramStart"/>
      <w:r>
        <w:rPr>
          <w:rStyle w:val="c4"/>
          <w:color w:val="000000"/>
          <w:sz w:val="28"/>
          <w:szCs w:val="28"/>
        </w:rPr>
        <w:t>: « », «-«, «=».</w:t>
      </w:r>
      <w:proofErr w:type="gramEnd"/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Деление круга, квадрата напополам, четыре части.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• Ориентирование в пространстве и на листе бумаги: «справа, слева, вверху, внизу, над, под, за  и т. п.</w:t>
      </w:r>
      <w:proofErr w:type="gramEnd"/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lastRenderedPageBreak/>
        <w:t>3) Память.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Запоминание 10-12 картинок.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Рассказывание по памяти стишков, скороговорок, пословиц, сказок и т.п.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Пересказ  текста из 4-5 предложений.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4) Мышление.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• Заканчивать предложение, например, «Река широкая, а ручей…», «Суп горячий, а компот…» и т. п.</w:t>
      </w:r>
      <w:proofErr w:type="gramEnd"/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• Находить лишнее слово из группы слов, например, «стол, стул, кровать, сапоги, кресло», «лиса, медведь, волк, собака, заяц» и т. д.</w:t>
      </w:r>
      <w:proofErr w:type="gramEnd"/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Определять последовательность событий, чтобы сначала, а что – потом.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Находить несоответствия в рисунках, стихах-небылицах.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• Складывать </w:t>
      </w:r>
      <w:proofErr w:type="spellStart"/>
      <w:r>
        <w:rPr>
          <w:rStyle w:val="c4"/>
          <w:color w:val="000000"/>
          <w:sz w:val="28"/>
          <w:szCs w:val="28"/>
        </w:rPr>
        <w:t>пазлы</w:t>
      </w:r>
      <w:proofErr w:type="spellEnd"/>
      <w:r>
        <w:rPr>
          <w:rStyle w:val="c4"/>
          <w:color w:val="000000"/>
          <w:sz w:val="28"/>
          <w:szCs w:val="28"/>
        </w:rPr>
        <w:t xml:space="preserve"> без помощи взрослого.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• Сложить из бумаги вместе </w:t>
      </w:r>
      <w:proofErr w:type="gramStart"/>
      <w:r>
        <w:rPr>
          <w:rStyle w:val="c4"/>
          <w:color w:val="000000"/>
          <w:sz w:val="28"/>
          <w:szCs w:val="28"/>
        </w:rPr>
        <w:t>со</w:t>
      </w:r>
      <w:proofErr w:type="gramEnd"/>
      <w:r>
        <w:rPr>
          <w:rStyle w:val="c4"/>
          <w:color w:val="000000"/>
          <w:sz w:val="28"/>
          <w:szCs w:val="28"/>
        </w:rPr>
        <w:t xml:space="preserve"> взрослым, простой предмет: лодочку, кораблик.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5) Мелкая моторика.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Правильно держать в руке ручку, карандаш, кисть и регулировать силу их нажима при письме и рисовании.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Раскрашивать предметы и штриховать их, не выходя за контур.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Вырезать ножницами по линии, нарисованной на бумаге.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Выполнять аппликации.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6) Речь.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Составлять предложения из нескольких слов, например, кошка, двор, идти, солнечный зайчик, играть.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Понимать и объяснять смысл пословиц.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Составлять связный рассказ по картинке и серии картинок.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Выразительно рассказывать стихи с правильной интонацией.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Различать в словах буквы и звуки.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7) Окружающий мир.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Знать основные цвета, домашних и диких животных, птиц, деревья, грибы, цветы, овощи, фрукты и так далее.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 Называть времена года, явления природы, перелетных и зимующих птиц, месяцы, дни недели, свои фамилию, имя и отчество, имена своих родителей и место их работы, свой город, адрес, какие бывают профессии.</w:t>
      </w:r>
    </w:p>
    <w:p w:rsidR="00891268" w:rsidRPr="006E1A2C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6E1A2C">
        <w:rPr>
          <w:rStyle w:val="c1"/>
          <w:b/>
          <w:bCs/>
          <w:color w:val="FF0000"/>
          <w:sz w:val="28"/>
          <w:szCs w:val="28"/>
        </w:rPr>
        <w:t>Тренируем руку ребенка.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     Очень важно развивать мелкую моторику ребенка, то есть его руки и пальчики. Это необходимо для того, чтобы у ребенка в первом классе не было проблем с письмом. Многие родители совершают большую ошибку, запрещая ребенку брать в руки ножницы. Да, ножницами можно пораниться, но если с ребенком проговорить, как правильно обращаться с ножницами, что можно делать, а что – нельзя, то ножницы не будут представлять опасности. Следите, чтобы ребенок вырезал не хаотично, а по намеченной линии. Для этого вы можете нарисовать геометрические фигуры и попросить ребенка их аккуратно вырезать, после чего из них можно сделать аппликацию. Это задание очень нравится детям, а его польза очень высока. Для развития мелкой моторики очень полезна лепка, да и детям очень </w:t>
      </w:r>
      <w:r>
        <w:rPr>
          <w:rStyle w:val="c4"/>
          <w:color w:val="000000"/>
          <w:sz w:val="28"/>
          <w:szCs w:val="28"/>
        </w:rPr>
        <w:lastRenderedPageBreak/>
        <w:t>нравится лепить различные колобки, зверушек и другие фигурки. Учите вместе с ребенком пальчиковые разминки – в магазинах без проблем можно купить книжку с увлекательными и интересными для малыша пальчиковыми разминками. Кроме этого, тренировать руку дошкольника можно с помощью рисования, штриховки, завязывания шнурков, нанизывания бусинок.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    Важная задача перед родителями – научить ребёнка доводить начатое дело до конца, пусть это будет занятие трудом или рисование, значение не имеет. Для этого нужны определённые условия: ничто не должно его отвлекать. Многое зависит и от того, как дети подготовили своё рабочее место. Например, если ребёнок сел рисовать, но не приготовил заранее всё необходимое, то он будет постоянно отвлекаться: надо заточить карандаши, подобрать соответствующий листок и т.д. В результате, ребёнок теряет интерес к замыслу, затрачивает время впустую, а то и оставляет дело незавершённым.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    Большое значение имеет отношение взрослых к делам детей. Если ребёнок видит внимательное, доброжелательное, но вместе с тем требовательное отношение к результатам его деятельности, то он сам с ответственностью относится к ней.</w:t>
      </w:r>
    </w:p>
    <w:p w:rsidR="00891268" w:rsidRDefault="00891268" w:rsidP="0089126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    С того момента, когда ваш ребенок впервые переступит порог школы, начнется новый этап его жизни. Постарайтесь, чтобы этот этап начался с радостью, и чтобы так продолжалось на протяжении всего его обучения в школе. Ребенок всегда должен чувствовать вашу поддержку, ваше крепкое плечо, на которое можно облокотиться в трудных ситуациях. Станьте ребенку другом, советчиком, мудрым наставником, и тогда ваш первоклассник в будущем превратится в такую личность, в такого человека, которым вы сможете гордиться.</w:t>
      </w:r>
    </w:p>
    <w:p w:rsidR="00B21DC3" w:rsidRDefault="00B21DC3"/>
    <w:sectPr w:rsidR="00B21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91268"/>
    <w:rsid w:val="006E1A2C"/>
    <w:rsid w:val="00891268"/>
    <w:rsid w:val="00946B84"/>
    <w:rsid w:val="00B21DC3"/>
    <w:rsid w:val="00E77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91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891268"/>
  </w:style>
  <w:style w:type="character" w:customStyle="1" w:styleId="c1">
    <w:name w:val="c1"/>
    <w:basedOn w:val="a0"/>
    <w:rsid w:val="00891268"/>
  </w:style>
  <w:style w:type="character" w:customStyle="1" w:styleId="c18">
    <w:name w:val="c18"/>
    <w:basedOn w:val="a0"/>
    <w:rsid w:val="00891268"/>
  </w:style>
  <w:style w:type="character" w:customStyle="1" w:styleId="c0">
    <w:name w:val="c0"/>
    <w:basedOn w:val="a0"/>
    <w:rsid w:val="00891268"/>
  </w:style>
  <w:style w:type="paragraph" w:customStyle="1" w:styleId="c16">
    <w:name w:val="c16"/>
    <w:basedOn w:val="a"/>
    <w:rsid w:val="00891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891268"/>
  </w:style>
  <w:style w:type="character" w:customStyle="1" w:styleId="c6">
    <w:name w:val="c6"/>
    <w:basedOn w:val="a0"/>
    <w:rsid w:val="00891268"/>
  </w:style>
  <w:style w:type="paragraph" w:customStyle="1" w:styleId="c17">
    <w:name w:val="c17"/>
    <w:basedOn w:val="a"/>
    <w:rsid w:val="00891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891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891268"/>
  </w:style>
  <w:style w:type="paragraph" w:styleId="a3">
    <w:name w:val="Normal (Web)"/>
    <w:basedOn w:val="a"/>
    <w:uiPriority w:val="99"/>
    <w:semiHidden/>
    <w:unhideWhenUsed/>
    <w:rsid w:val="00E7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77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7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2024-12-05T13:08:00Z</cp:lastPrinted>
  <dcterms:created xsi:type="dcterms:W3CDTF">2024-12-05T12:49:00Z</dcterms:created>
  <dcterms:modified xsi:type="dcterms:W3CDTF">2024-12-05T13:10:00Z</dcterms:modified>
</cp:coreProperties>
</file>